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E80" w:rsidRDefault="00810E80" w:rsidP="00810E80">
      <w:pPr>
        <w:pStyle w:val="Nagwek1"/>
        <w:jc w:val="center"/>
      </w:pPr>
      <w:r>
        <w:t xml:space="preserve">Laboratorium Elektroniki i Techniki Mikroprocesorowej </w:t>
      </w:r>
      <w:r w:rsidR="00D17040">
        <w:t>W</w:t>
      </w:r>
      <w:r>
        <w:t xml:space="preserve">ydziału </w:t>
      </w:r>
      <w:proofErr w:type="spellStart"/>
      <w:r>
        <w:t>MEiL</w:t>
      </w:r>
      <w:proofErr w:type="spellEnd"/>
    </w:p>
    <w:p w:rsidR="00731C27" w:rsidRPr="00731C27" w:rsidRDefault="00731C27" w:rsidP="00731C27"/>
    <w:p w:rsidR="00804714" w:rsidRDefault="00804714" w:rsidP="00804714">
      <w:pPr>
        <w:jc w:val="center"/>
      </w:pPr>
      <w:r>
        <w:rPr>
          <w:noProof/>
          <w:lang w:val="en-US"/>
        </w:rPr>
        <w:drawing>
          <wp:inline distT="0" distB="0" distL="0" distR="0">
            <wp:extent cx="5124450" cy="2981325"/>
            <wp:effectExtent l="0" t="0" r="0" b="9525"/>
            <wp:docPr id="1" name="Obraz 1" descr="C:\Users\Krzycho\AppData\Local\Microsoft\Windows\INetCache\Content.Word\stanowis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Krzycho\AppData\Local\Microsoft\Windows\INetCache\Content.Word\stanowisk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6000" contrast="3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57" r="2480" b="9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040" w:rsidRDefault="00810E80" w:rsidP="00810E80">
      <w:r>
        <w:t xml:space="preserve">Laboratorium zlokalizowane jest w </w:t>
      </w:r>
      <w:r w:rsidR="00D17040">
        <w:t>gmachu Instytutu Techniki Cieplnej</w:t>
      </w:r>
      <w:r w:rsidR="00D17040">
        <w:t xml:space="preserve"> przy ul. Nowowiejskiej 21/25 w </w:t>
      </w:r>
      <w:r>
        <w:t>pokoju 409</w:t>
      </w:r>
      <w:r w:rsidR="00D17040">
        <w:t>.</w:t>
      </w:r>
      <w:r w:rsidR="00804714">
        <w:t xml:space="preserve"> </w:t>
      </w:r>
    </w:p>
    <w:p w:rsidR="00D17040" w:rsidRDefault="00D17040" w:rsidP="00810E80">
      <w:r>
        <w:t>Laboratorium opiekuje się</w:t>
      </w:r>
      <w:r w:rsidR="00804714">
        <w:t xml:space="preserve"> </w:t>
      </w:r>
      <w:hyperlink r:id="rId6" w:history="1">
        <w:r w:rsidR="00804714" w:rsidRPr="00804714">
          <w:rPr>
            <w:rStyle w:val="Hipercze"/>
          </w:rPr>
          <w:t>Zakład Racjonalnego Użytkowania Energii</w:t>
        </w:r>
      </w:hyperlink>
      <w:r w:rsidR="00804714">
        <w:t xml:space="preserve">. </w:t>
      </w:r>
    </w:p>
    <w:p w:rsidR="00810E80" w:rsidRDefault="00D17040" w:rsidP="00810E80">
      <w:r>
        <w:t>Kierownikiem laboratorium jest</w:t>
      </w:r>
      <w:r w:rsidR="00804714">
        <w:t xml:space="preserve"> </w:t>
      </w:r>
      <w:hyperlink r:id="rId7" w:history="1">
        <w:r w:rsidR="00804714" w:rsidRPr="00804714">
          <w:rPr>
            <w:rStyle w:val="Hipercze"/>
          </w:rPr>
          <w:t>dr inż. Krzysztof Rafał</w:t>
        </w:r>
      </w:hyperlink>
      <w:r w:rsidR="00804714">
        <w:t>.</w:t>
      </w:r>
    </w:p>
    <w:p w:rsidR="00804714" w:rsidRDefault="00804714" w:rsidP="00804714">
      <w:r>
        <w:t>Laboratorium pełni funkcje dydaktyczne.</w:t>
      </w:r>
    </w:p>
    <w:p w:rsidR="00810E80" w:rsidRDefault="00810E80" w:rsidP="00810E80">
      <w:pPr>
        <w:pStyle w:val="Nagwek2"/>
      </w:pPr>
      <w:r>
        <w:t>Prowadzone przedmioty</w:t>
      </w:r>
    </w:p>
    <w:p w:rsidR="00810E80" w:rsidRDefault="00810E80" w:rsidP="00810E80">
      <w:pPr>
        <w:pStyle w:val="Akapitzlist"/>
        <w:numPr>
          <w:ilvl w:val="0"/>
          <w:numId w:val="6"/>
        </w:numPr>
      </w:pPr>
      <w:r>
        <w:t xml:space="preserve">Elektronika 1 – zajęcia ćwiczeniowe wspomagane komputerowo programem </w:t>
      </w:r>
      <w:proofErr w:type="spellStart"/>
      <w:r>
        <w:t>Multisim</w:t>
      </w:r>
      <w:proofErr w:type="spellEnd"/>
      <w:r>
        <w:t>,</w:t>
      </w:r>
    </w:p>
    <w:p w:rsidR="00810E80" w:rsidRDefault="00810E80" w:rsidP="00810E80">
      <w:pPr>
        <w:pStyle w:val="Akapitzlist"/>
        <w:numPr>
          <w:ilvl w:val="0"/>
          <w:numId w:val="6"/>
        </w:numPr>
      </w:pPr>
      <w:r w:rsidRPr="00731C27">
        <w:rPr>
          <w:b/>
        </w:rPr>
        <w:t>Elektronika 2</w:t>
      </w:r>
      <w:r>
        <w:t xml:space="preserve"> – laboratorium,</w:t>
      </w:r>
    </w:p>
    <w:p w:rsidR="00810E80" w:rsidRPr="00810E80" w:rsidRDefault="00810E80" w:rsidP="00810E80">
      <w:pPr>
        <w:pStyle w:val="Akapitzlist"/>
        <w:numPr>
          <w:ilvl w:val="0"/>
          <w:numId w:val="6"/>
        </w:numPr>
        <w:rPr>
          <w:lang w:val="en-GB"/>
        </w:rPr>
      </w:pPr>
      <w:r w:rsidRPr="00810E80">
        <w:rPr>
          <w:lang w:val="en-GB"/>
        </w:rPr>
        <w:t>Electronics 1 – computer aided tutorial classes with Multisim and PSIM,</w:t>
      </w:r>
    </w:p>
    <w:p w:rsidR="00810E80" w:rsidRDefault="00810E80" w:rsidP="00810E80">
      <w:pPr>
        <w:pStyle w:val="Akapitzlist"/>
        <w:numPr>
          <w:ilvl w:val="0"/>
          <w:numId w:val="6"/>
        </w:numPr>
        <w:rPr>
          <w:lang w:val="en-GB"/>
        </w:rPr>
      </w:pPr>
      <w:r w:rsidRPr="00731C27">
        <w:rPr>
          <w:b/>
          <w:lang w:val="en-GB"/>
        </w:rPr>
        <w:t>Electronics 2</w:t>
      </w:r>
      <w:r>
        <w:rPr>
          <w:lang w:val="en-GB"/>
        </w:rPr>
        <w:t xml:space="preserve"> – laboratory,</w:t>
      </w:r>
    </w:p>
    <w:p w:rsidR="00810E80" w:rsidRDefault="00810E80" w:rsidP="00810E80">
      <w:pPr>
        <w:pStyle w:val="Akapitzlist"/>
        <w:numPr>
          <w:ilvl w:val="0"/>
          <w:numId w:val="6"/>
        </w:numPr>
        <w:rPr>
          <w:lang w:val="en-GB"/>
        </w:rPr>
      </w:pPr>
      <w:proofErr w:type="spellStart"/>
      <w:r>
        <w:rPr>
          <w:lang w:val="en-GB"/>
        </w:rPr>
        <w:t>Technika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Mikroprocesorowa</w:t>
      </w:r>
      <w:proofErr w:type="spellEnd"/>
      <w:r>
        <w:rPr>
          <w:lang w:val="en-GB"/>
        </w:rPr>
        <w:t xml:space="preserve"> 1 – </w:t>
      </w:r>
      <w:proofErr w:type="spellStart"/>
      <w:r>
        <w:rPr>
          <w:lang w:val="en-GB"/>
        </w:rPr>
        <w:t>indywidualne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projekty</w:t>
      </w:r>
      <w:proofErr w:type="spellEnd"/>
      <w:r>
        <w:rPr>
          <w:lang w:val="en-GB"/>
        </w:rPr>
        <w:t>,</w:t>
      </w:r>
    </w:p>
    <w:p w:rsidR="00810E80" w:rsidRDefault="00810E80" w:rsidP="00810E80">
      <w:pPr>
        <w:pStyle w:val="Akapitzlist"/>
        <w:numPr>
          <w:ilvl w:val="0"/>
          <w:numId w:val="6"/>
        </w:numPr>
        <w:rPr>
          <w:lang w:val="en-GB"/>
        </w:rPr>
      </w:pPr>
      <w:proofErr w:type="spellStart"/>
      <w:r w:rsidRPr="00731C27">
        <w:rPr>
          <w:b/>
          <w:lang w:val="en-GB"/>
        </w:rPr>
        <w:t>Technika</w:t>
      </w:r>
      <w:proofErr w:type="spellEnd"/>
      <w:r w:rsidRPr="00731C27">
        <w:rPr>
          <w:b/>
          <w:lang w:val="en-GB"/>
        </w:rPr>
        <w:t xml:space="preserve"> </w:t>
      </w:r>
      <w:proofErr w:type="spellStart"/>
      <w:r w:rsidRPr="00731C27">
        <w:rPr>
          <w:b/>
          <w:lang w:val="en-GB"/>
        </w:rPr>
        <w:t>Mikroprocesorowa</w:t>
      </w:r>
      <w:proofErr w:type="spellEnd"/>
      <w:r w:rsidRPr="00731C27">
        <w:rPr>
          <w:b/>
          <w:lang w:val="en-GB"/>
        </w:rPr>
        <w:t xml:space="preserve"> 2</w:t>
      </w:r>
      <w:r>
        <w:rPr>
          <w:lang w:val="en-GB"/>
        </w:rPr>
        <w:t xml:space="preserve"> – </w:t>
      </w:r>
      <w:proofErr w:type="spellStart"/>
      <w:r>
        <w:rPr>
          <w:lang w:val="en-GB"/>
        </w:rPr>
        <w:t>laboratorium</w:t>
      </w:r>
      <w:proofErr w:type="spellEnd"/>
      <w:r>
        <w:rPr>
          <w:lang w:val="en-GB"/>
        </w:rPr>
        <w:t>,</w:t>
      </w:r>
    </w:p>
    <w:p w:rsidR="00810E80" w:rsidRPr="00810E80" w:rsidRDefault="00810E80" w:rsidP="00810E80">
      <w:pPr>
        <w:pStyle w:val="Akapitzlist"/>
        <w:numPr>
          <w:ilvl w:val="0"/>
          <w:numId w:val="6"/>
        </w:numPr>
      </w:pPr>
      <w:r w:rsidRPr="00810E80">
        <w:t>Efektywność Energetyczna – wybrane zagadnienia laboratoryjne,</w:t>
      </w:r>
    </w:p>
    <w:p w:rsidR="00810E80" w:rsidRPr="00810E80" w:rsidRDefault="00810E80" w:rsidP="00810E80">
      <w:pPr>
        <w:pStyle w:val="Akapitzlist"/>
        <w:numPr>
          <w:ilvl w:val="0"/>
          <w:numId w:val="6"/>
        </w:numPr>
      </w:pPr>
      <w:r w:rsidRPr="00731C27">
        <w:rPr>
          <w:b/>
        </w:rPr>
        <w:t>Projekty przejściowe i prace dyplomowe</w:t>
      </w:r>
      <w:r>
        <w:t>.</w:t>
      </w:r>
    </w:p>
    <w:p w:rsidR="00E8473D" w:rsidRDefault="002C24CB" w:rsidP="002C24CB">
      <w:pPr>
        <w:pStyle w:val="Nagwek2"/>
      </w:pPr>
      <w:r>
        <w:t>Wyposażenie Laboratorium</w:t>
      </w:r>
    </w:p>
    <w:p w:rsidR="002C24CB" w:rsidRDefault="002C24CB" w:rsidP="002C24CB">
      <w:r>
        <w:t>Laboratorium wyposażone jest w siedem uniwersalnych stanowisk dydaktycznych. Każde z nich zawiera standardowy zestaw aparatury:</w:t>
      </w:r>
    </w:p>
    <w:p w:rsidR="002C24CB" w:rsidRPr="002C24CB" w:rsidRDefault="002C24CB" w:rsidP="002C24CB">
      <w:pPr>
        <w:pStyle w:val="Akapitzlist"/>
        <w:numPr>
          <w:ilvl w:val="0"/>
          <w:numId w:val="3"/>
        </w:numPr>
      </w:pPr>
      <w:r w:rsidRPr="00731C27">
        <w:rPr>
          <w:b/>
        </w:rPr>
        <w:t>Komputer</w:t>
      </w:r>
      <w:r w:rsidRPr="002C24CB">
        <w:t xml:space="preserve"> </w:t>
      </w:r>
      <w:r>
        <w:t xml:space="preserve">PC </w:t>
      </w:r>
      <w:proofErr w:type="spellStart"/>
      <w:r w:rsidRPr="002C24CB">
        <w:t>Asus</w:t>
      </w:r>
      <w:proofErr w:type="spellEnd"/>
      <w:r w:rsidRPr="002C24CB">
        <w:t xml:space="preserve"> ET2230</w:t>
      </w:r>
      <w:r>
        <w:t>,</w:t>
      </w:r>
    </w:p>
    <w:p w:rsidR="002C24CB" w:rsidRPr="002C24CB" w:rsidRDefault="00D17040" w:rsidP="002C24CB">
      <w:pPr>
        <w:pStyle w:val="Akapitzlist"/>
        <w:numPr>
          <w:ilvl w:val="0"/>
          <w:numId w:val="3"/>
        </w:numPr>
      </w:pPr>
      <w:r>
        <w:rPr>
          <w:b/>
        </w:rPr>
        <w:t>O</w:t>
      </w:r>
      <w:r w:rsidRPr="00731C27">
        <w:rPr>
          <w:b/>
        </w:rPr>
        <w:t>scyloskop</w:t>
      </w:r>
      <w:r w:rsidRPr="002C24CB">
        <w:t xml:space="preserve"> </w:t>
      </w:r>
      <w:r>
        <w:t>c</w:t>
      </w:r>
      <w:bookmarkStart w:id="0" w:name="_GoBack"/>
      <w:bookmarkEnd w:id="0"/>
      <w:r w:rsidR="002C24CB" w:rsidRPr="002C24CB">
        <w:t xml:space="preserve">yfrowy </w:t>
      </w:r>
      <w:proofErr w:type="spellStart"/>
      <w:r w:rsidR="002C24CB" w:rsidRPr="002C24CB">
        <w:t>Rigol</w:t>
      </w:r>
      <w:proofErr w:type="spellEnd"/>
      <w:r w:rsidR="002C24CB" w:rsidRPr="002C24CB">
        <w:t xml:space="preserve"> DS1054</w:t>
      </w:r>
      <w:r w:rsidR="002C24CB">
        <w:t>,</w:t>
      </w:r>
    </w:p>
    <w:p w:rsidR="002C24CB" w:rsidRPr="002C24CB" w:rsidRDefault="002C24CB" w:rsidP="002C24CB">
      <w:pPr>
        <w:pStyle w:val="Akapitzlist"/>
        <w:numPr>
          <w:ilvl w:val="0"/>
          <w:numId w:val="3"/>
        </w:numPr>
      </w:pPr>
      <w:r w:rsidRPr="00731C27">
        <w:rPr>
          <w:b/>
        </w:rPr>
        <w:t>Generator</w:t>
      </w:r>
      <w:r w:rsidRPr="002C24CB">
        <w:t xml:space="preserve"> funkcyjny </w:t>
      </w:r>
      <w:proofErr w:type="spellStart"/>
      <w:r w:rsidRPr="002C24CB">
        <w:t>Siglent</w:t>
      </w:r>
      <w:proofErr w:type="spellEnd"/>
      <w:r w:rsidRPr="002C24CB">
        <w:t xml:space="preserve"> SDG805</w:t>
      </w:r>
      <w:r>
        <w:t>,</w:t>
      </w:r>
    </w:p>
    <w:p w:rsidR="002C24CB" w:rsidRPr="002C24CB" w:rsidRDefault="002C24CB" w:rsidP="002C24CB">
      <w:pPr>
        <w:pStyle w:val="Akapitzlist"/>
        <w:numPr>
          <w:ilvl w:val="0"/>
          <w:numId w:val="3"/>
        </w:numPr>
        <w:rPr>
          <w:lang w:val="en-GB"/>
        </w:rPr>
      </w:pPr>
      <w:proofErr w:type="spellStart"/>
      <w:r w:rsidRPr="00731C27">
        <w:rPr>
          <w:b/>
          <w:lang w:val="en-GB"/>
        </w:rPr>
        <w:t>Multimetr</w:t>
      </w:r>
      <w:proofErr w:type="spellEnd"/>
      <w:r w:rsidRPr="002C24CB">
        <w:rPr>
          <w:lang w:val="en-GB"/>
        </w:rPr>
        <w:t xml:space="preserve"> </w:t>
      </w:r>
      <w:proofErr w:type="spellStart"/>
      <w:r w:rsidRPr="002C24CB">
        <w:rPr>
          <w:lang w:val="en-GB"/>
        </w:rPr>
        <w:t>cyforwy</w:t>
      </w:r>
      <w:proofErr w:type="spellEnd"/>
      <w:r w:rsidRPr="002C24CB">
        <w:rPr>
          <w:lang w:val="en-GB"/>
        </w:rPr>
        <w:t xml:space="preserve"> </w:t>
      </w:r>
      <w:proofErr w:type="spellStart"/>
      <w:r w:rsidRPr="002C24CB">
        <w:rPr>
          <w:lang w:val="en-GB"/>
        </w:rPr>
        <w:t>Uni</w:t>
      </w:r>
      <w:proofErr w:type="spellEnd"/>
      <w:r w:rsidRPr="002C24CB">
        <w:rPr>
          <w:lang w:val="en-GB"/>
        </w:rPr>
        <w:t>-Trend UT801,</w:t>
      </w:r>
    </w:p>
    <w:p w:rsidR="002C24CB" w:rsidRDefault="002C24CB" w:rsidP="002C24CB">
      <w:pPr>
        <w:pStyle w:val="Akapitzlist"/>
        <w:numPr>
          <w:ilvl w:val="0"/>
          <w:numId w:val="3"/>
        </w:numPr>
      </w:pPr>
      <w:r w:rsidRPr="00731C27">
        <w:rPr>
          <w:b/>
        </w:rPr>
        <w:t>Zasilacz</w:t>
      </w:r>
      <w:r w:rsidRPr="002C24CB">
        <w:t xml:space="preserve"> laboratoryjny AC/DC </w:t>
      </w:r>
      <w:proofErr w:type="spellStart"/>
      <w:r w:rsidRPr="002C24CB">
        <w:t>PowerLab</w:t>
      </w:r>
      <w:proofErr w:type="spellEnd"/>
      <w:r w:rsidRPr="002C24CB">
        <w:t xml:space="preserve"> 305D2A,</w:t>
      </w:r>
    </w:p>
    <w:p w:rsidR="00804714" w:rsidRDefault="00804714" w:rsidP="002C24CB">
      <w:pPr>
        <w:pStyle w:val="Akapitzlist"/>
        <w:numPr>
          <w:ilvl w:val="0"/>
          <w:numId w:val="3"/>
        </w:numPr>
      </w:pPr>
      <w:r>
        <w:t>Oporniki i kondensatory dekadowe.</w:t>
      </w:r>
    </w:p>
    <w:p w:rsidR="002C24CB" w:rsidRPr="002C24CB" w:rsidRDefault="00D17040" w:rsidP="002C24CB">
      <w:pPr>
        <w:jc w:val="center"/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7pt;height:132.2pt">
            <v:imagedata r:id="rId8" o:title="DS1054Z"/>
          </v:shape>
        </w:pict>
      </w:r>
      <w:r w:rsidR="002C24CB">
        <w:tab/>
      </w:r>
      <w:r w:rsidR="002C24CB">
        <w:tab/>
      </w:r>
      <w:r>
        <w:pict>
          <v:shape id="_x0000_i1026" type="#_x0000_t75" style="width:171.95pt;height:98.35pt">
            <v:imagedata r:id="rId9" o:title="Siglent-SDG800-oblique-l"/>
          </v:shape>
        </w:pict>
      </w:r>
    </w:p>
    <w:p w:rsidR="002C24CB" w:rsidRDefault="002C24CB" w:rsidP="002C24CB">
      <w:r>
        <w:t>Prowadzone w laboratorium eksperymenty dydaktyczne wykorzystują zestawy firmy Texas Instruments:</w:t>
      </w:r>
    </w:p>
    <w:p w:rsidR="002C24CB" w:rsidRDefault="00D17040" w:rsidP="002C24CB">
      <w:pPr>
        <w:pStyle w:val="Akapitzlist"/>
        <w:numPr>
          <w:ilvl w:val="0"/>
          <w:numId w:val="4"/>
        </w:numPr>
      </w:pPr>
      <w:hyperlink r:id="rId10" w:history="1">
        <w:r w:rsidR="002C24CB" w:rsidRPr="00AE03F1">
          <w:rPr>
            <w:rStyle w:val="Hipercze"/>
          </w:rPr>
          <w:t>Analog Systems Lab Kit</w:t>
        </w:r>
      </w:hyperlink>
      <w:r w:rsidR="002C24CB">
        <w:t xml:space="preserve"> do badania układów analogowych,</w:t>
      </w:r>
    </w:p>
    <w:p w:rsidR="002C24CB" w:rsidRPr="002C24CB" w:rsidRDefault="00D17040" w:rsidP="002C24CB">
      <w:pPr>
        <w:pStyle w:val="Akapitzlist"/>
        <w:numPr>
          <w:ilvl w:val="0"/>
          <w:numId w:val="4"/>
        </w:numPr>
      </w:pPr>
      <w:hyperlink r:id="rId11" w:history="1">
        <w:r w:rsidR="002C24CB" w:rsidRPr="00AE03F1">
          <w:rPr>
            <w:rStyle w:val="Hipercze"/>
          </w:rPr>
          <w:t>Power Management Lab Kit</w:t>
        </w:r>
      </w:hyperlink>
      <w:r w:rsidR="002C24CB" w:rsidRPr="002C24CB">
        <w:t xml:space="preserve"> do badania układów zasilających,</w:t>
      </w:r>
    </w:p>
    <w:p w:rsidR="002C24CB" w:rsidRPr="002C24CB" w:rsidRDefault="00D17040" w:rsidP="002C24CB">
      <w:pPr>
        <w:pStyle w:val="Akapitzlist"/>
        <w:numPr>
          <w:ilvl w:val="0"/>
          <w:numId w:val="4"/>
        </w:numPr>
      </w:pPr>
      <w:hyperlink r:id="rId12" w:history="1">
        <w:r w:rsidR="002C24CB" w:rsidRPr="00731C27">
          <w:rPr>
            <w:rStyle w:val="Hipercze"/>
          </w:rPr>
          <w:t xml:space="preserve">C2000 Piccolo </w:t>
        </w:r>
        <w:proofErr w:type="spellStart"/>
        <w:r w:rsidR="002C24CB" w:rsidRPr="00731C27">
          <w:rPr>
            <w:rStyle w:val="Hipercze"/>
          </w:rPr>
          <w:t>LaunchPad</w:t>
        </w:r>
        <w:proofErr w:type="spellEnd"/>
      </w:hyperlink>
      <w:r w:rsidR="002C24CB" w:rsidRPr="002C24CB">
        <w:t xml:space="preserve"> do badania systemów mikroprocesorowych</w:t>
      </w:r>
      <w:r w:rsidR="00594DA5">
        <w:t>,</w:t>
      </w:r>
    </w:p>
    <w:p w:rsidR="002C24CB" w:rsidRDefault="002C24CB" w:rsidP="00594DA5">
      <w:pPr>
        <w:pStyle w:val="Akapitzlist"/>
        <w:numPr>
          <w:ilvl w:val="0"/>
          <w:numId w:val="4"/>
        </w:numPr>
      </w:pPr>
      <w:r>
        <w:t>Nakładkę</w:t>
      </w:r>
      <w:r w:rsidR="00594DA5">
        <w:t xml:space="preserve"> </w:t>
      </w:r>
      <w:hyperlink r:id="rId13" w:history="1">
        <w:r w:rsidR="00594DA5" w:rsidRPr="00731C27">
          <w:rPr>
            <w:rStyle w:val="Hipercze"/>
          </w:rPr>
          <w:t xml:space="preserve">Motor Drive </w:t>
        </w:r>
        <w:proofErr w:type="spellStart"/>
        <w:r w:rsidR="00594DA5" w:rsidRPr="00731C27">
          <w:rPr>
            <w:rStyle w:val="Hipercze"/>
          </w:rPr>
          <w:t>BoosterPack</w:t>
        </w:r>
        <w:proofErr w:type="spellEnd"/>
      </w:hyperlink>
      <w:r w:rsidR="00594DA5">
        <w:t xml:space="preserve"> do badania układów napędowych.</w:t>
      </w:r>
    </w:p>
    <w:p w:rsidR="00594DA5" w:rsidRDefault="00D17040" w:rsidP="00594DA5">
      <w:pPr>
        <w:jc w:val="center"/>
      </w:pPr>
      <w:r>
        <w:pict>
          <v:shape id="_x0000_i1027" type="#_x0000_t75" style="width:200.95pt;height:126.8pt">
            <v:imagedata r:id="rId14" o:title="aslk"/>
          </v:shape>
        </w:pict>
      </w:r>
      <w:r w:rsidR="00594DA5">
        <w:tab/>
      </w:r>
      <w:r>
        <w:pict>
          <v:shape id="_x0000_i1028" type="#_x0000_t75" style="width:164.95pt;height:135.95pt">
            <v:imagedata r:id="rId15" o:title="IMG_0165" croptop="9948f" cropleft="6521f" cropright="14131f" gain="96376f" blacklevel="7864f"/>
          </v:shape>
        </w:pict>
      </w:r>
    </w:p>
    <w:p w:rsidR="00594DA5" w:rsidRDefault="00594DA5" w:rsidP="00594DA5">
      <w:r>
        <w:t>Ponadto na wyposażeniu znajdują się zestawy do badania:</w:t>
      </w:r>
    </w:p>
    <w:p w:rsidR="00594DA5" w:rsidRDefault="00594DA5" w:rsidP="00594DA5">
      <w:pPr>
        <w:pStyle w:val="Akapitzlist"/>
        <w:numPr>
          <w:ilvl w:val="0"/>
          <w:numId w:val="5"/>
        </w:numPr>
      </w:pPr>
      <w:r w:rsidRPr="00731C27">
        <w:rPr>
          <w:b/>
        </w:rPr>
        <w:t>Prostowników</w:t>
      </w:r>
      <w:r>
        <w:t xml:space="preserve"> diodowych i układów tyrystorowych,</w:t>
      </w:r>
    </w:p>
    <w:p w:rsidR="00594DA5" w:rsidRPr="002C24CB" w:rsidRDefault="00594DA5" w:rsidP="00594DA5">
      <w:pPr>
        <w:pStyle w:val="Akapitzlist"/>
        <w:numPr>
          <w:ilvl w:val="0"/>
          <w:numId w:val="5"/>
        </w:numPr>
      </w:pPr>
      <w:r w:rsidRPr="00731C27">
        <w:rPr>
          <w:b/>
        </w:rPr>
        <w:t>Wzmacniaczy</w:t>
      </w:r>
      <w:r>
        <w:t xml:space="preserve"> tranzystorowych,</w:t>
      </w:r>
    </w:p>
    <w:p w:rsidR="00594DA5" w:rsidRDefault="00594DA5" w:rsidP="00594DA5">
      <w:pPr>
        <w:pStyle w:val="Akapitzlist"/>
        <w:numPr>
          <w:ilvl w:val="0"/>
          <w:numId w:val="5"/>
        </w:numPr>
      </w:pPr>
      <w:r>
        <w:t xml:space="preserve">Układów impulsowych i </w:t>
      </w:r>
      <w:r w:rsidRPr="00731C27">
        <w:rPr>
          <w:b/>
        </w:rPr>
        <w:t>cyfrowych</w:t>
      </w:r>
      <w:r>
        <w:t>,</w:t>
      </w:r>
    </w:p>
    <w:p w:rsidR="00594DA5" w:rsidRDefault="00594DA5" w:rsidP="00594DA5">
      <w:pPr>
        <w:pStyle w:val="Akapitzlist"/>
        <w:numPr>
          <w:ilvl w:val="0"/>
          <w:numId w:val="5"/>
        </w:numPr>
      </w:pPr>
      <w:r>
        <w:t xml:space="preserve">Sterowników </w:t>
      </w:r>
      <w:r w:rsidRPr="00731C27">
        <w:rPr>
          <w:b/>
        </w:rPr>
        <w:t>PLC</w:t>
      </w:r>
      <w:r>
        <w:t>,</w:t>
      </w:r>
    </w:p>
    <w:p w:rsidR="00594DA5" w:rsidRDefault="00594DA5" w:rsidP="00594DA5">
      <w:pPr>
        <w:pStyle w:val="Akapitzlist"/>
        <w:numPr>
          <w:ilvl w:val="0"/>
          <w:numId w:val="5"/>
        </w:numPr>
      </w:pPr>
      <w:r>
        <w:t xml:space="preserve">Przetworników </w:t>
      </w:r>
      <w:r w:rsidRPr="00731C27">
        <w:rPr>
          <w:b/>
        </w:rPr>
        <w:t>ADC</w:t>
      </w:r>
      <w:r>
        <w:t>.</w:t>
      </w:r>
    </w:p>
    <w:p w:rsidR="00594DA5" w:rsidRDefault="00594DA5" w:rsidP="00594DA5">
      <w:r w:rsidRPr="00AE03F1">
        <w:rPr>
          <w:b/>
        </w:rPr>
        <w:t>Komputery PC</w:t>
      </w:r>
      <w:r>
        <w:t xml:space="preserve"> umożliwiają prowadzenie zajęć ćwiczeniowych oraz wykonywanie projektów z wykorzystaniem oprogramowania symulacyjnego. W laboratorium wykorzystywane są następujące programy symulacyjne:</w:t>
      </w:r>
    </w:p>
    <w:p w:rsidR="00594DA5" w:rsidRDefault="00594DA5" w:rsidP="00594DA5">
      <w:pPr>
        <w:pStyle w:val="Akapitzlist"/>
        <w:numPr>
          <w:ilvl w:val="0"/>
          <w:numId w:val="7"/>
        </w:numPr>
      </w:pPr>
      <w:proofErr w:type="spellStart"/>
      <w:r w:rsidRPr="00AE03F1">
        <w:rPr>
          <w:b/>
        </w:rPr>
        <w:t>Multisim</w:t>
      </w:r>
      <w:proofErr w:type="spellEnd"/>
      <w:r>
        <w:t xml:space="preserve"> firmy </w:t>
      </w:r>
      <w:proofErr w:type="spellStart"/>
      <w:r>
        <w:t>National</w:t>
      </w:r>
      <w:proofErr w:type="spellEnd"/>
      <w:r>
        <w:t xml:space="preserve"> Instruments </w:t>
      </w:r>
      <w:r w:rsidR="00810E80">
        <w:t>–</w:t>
      </w:r>
      <w:r>
        <w:t xml:space="preserve"> </w:t>
      </w:r>
      <w:r w:rsidR="00810E80">
        <w:t xml:space="preserve">kompatybilne z programem </w:t>
      </w:r>
      <w:proofErr w:type="spellStart"/>
      <w:r w:rsidR="00810E80">
        <w:t>LabVIEW</w:t>
      </w:r>
      <w:proofErr w:type="spellEnd"/>
      <w:r w:rsidR="00810E80">
        <w:t xml:space="preserve"> środowisko do projektowania i symulacji układów elektronicznych,</w:t>
      </w:r>
    </w:p>
    <w:p w:rsidR="00810E80" w:rsidRDefault="00810E80" w:rsidP="00594DA5">
      <w:pPr>
        <w:pStyle w:val="Akapitzlist"/>
        <w:numPr>
          <w:ilvl w:val="0"/>
          <w:numId w:val="7"/>
        </w:numPr>
      </w:pPr>
      <w:r w:rsidRPr="00AE03F1">
        <w:rPr>
          <w:b/>
        </w:rPr>
        <w:t>PSIM</w:t>
      </w:r>
      <w:r>
        <w:t xml:space="preserve"> firmy </w:t>
      </w:r>
      <w:proofErr w:type="spellStart"/>
      <w:r>
        <w:t>Powersim</w:t>
      </w:r>
      <w:proofErr w:type="spellEnd"/>
      <w:r>
        <w:t xml:space="preserve"> </w:t>
      </w:r>
      <w:proofErr w:type="spellStart"/>
      <w:r>
        <w:t>Inc</w:t>
      </w:r>
      <w:proofErr w:type="spellEnd"/>
      <w:r>
        <w:t xml:space="preserve"> – narzędzie dedykowane do symulacji układów energoelektronicznych i napędowych.</w:t>
      </w:r>
    </w:p>
    <w:p w:rsidR="00810E80" w:rsidRDefault="00810E80" w:rsidP="00810E80">
      <w:r w:rsidRPr="00731C27">
        <w:rPr>
          <w:b/>
        </w:rPr>
        <w:t>Zaplecze</w:t>
      </w:r>
      <w:r>
        <w:t xml:space="preserve"> laboratorium wyposażone jest w podstawowy sprzęt warsztatowy umożliwiający </w:t>
      </w:r>
      <w:r w:rsidRPr="00731C27">
        <w:rPr>
          <w:b/>
        </w:rPr>
        <w:t>realizację projektów</w:t>
      </w:r>
      <w:r>
        <w:t xml:space="preserve"> z zakresu elektroniki i techniki mikroprocesorowej oraz szybkie prototypowanie prostych układów.</w:t>
      </w:r>
    </w:p>
    <w:sectPr w:rsidR="00810E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374ED0"/>
    <w:multiLevelType w:val="hybridMultilevel"/>
    <w:tmpl w:val="85D81E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554B4"/>
    <w:multiLevelType w:val="hybridMultilevel"/>
    <w:tmpl w:val="947CF5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9E0A83"/>
    <w:multiLevelType w:val="hybridMultilevel"/>
    <w:tmpl w:val="CBBC78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951AE"/>
    <w:multiLevelType w:val="hybridMultilevel"/>
    <w:tmpl w:val="9B045DC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60887A1E"/>
    <w:multiLevelType w:val="hybridMultilevel"/>
    <w:tmpl w:val="5AF83A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6120D1"/>
    <w:multiLevelType w:val="hybridMultilevel"/>
    <w:tmpl w:val="3B929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EE5701"/>
    <w:multiLevelType w:val="hybridMultilevel"/>
    <w:tmpl w:val="F35EF1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4CB"/>
    <w:rsid w:val="00260709"/>
    <w:rsid w:val="002C24CB"/>
    <w:rsid w:val="00594DA5"/>
    <w:rsid w:val="00731C27"/>
    <w:rsid w:val="00804714"/>
    <w:rsid w:val="00810E80"/>
    <w:rsid w:val="008929F2"/>
    <w:rsid w:val="009B5069"/>
    <w:rsid w:val="00AE03F1"/>
    <w:rsid w:val="00D17040"/>
    <w:rsid w:val="00D8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B407F-DCB0-4D22-91F4-37364183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C24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C24C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C24C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2C24C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24C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047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24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ti.com/tool/BOOSTXL-DRV830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tc.pw.edu.pl/Pracownicy/Naukowo-dydaktyczni/Rafal-Krzysztof" TargetMode="External"/><Relationship Id="rId12" Type="http://schemas.openxmlformats.org/officeDocument/2006/relationships/hyperlink" Target="http://www.ti.com/tool/LAUNCHXL-F28069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itc.pw.edu.pl/Struktura/Zaklady/Zaklad-Racjonalnego-Uzytkowania-Energii" TargetMode="External"/><Relationship Id="rId11" Type="http://schemas.openxmlformats.org/officeDocument/2006/relationships/hyperlink" Target="https://university.ti.com/faculty/teaching-materials-and-classroom-resources/ti-based-teaching-kits-for-analog-and-power-design/power-management-lab-kit-series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5.jpeg"/><Relationship Id="rId10" Type="http://schemas.openxmlformats.org/officeDocument/2006/relationships/hyperlink" Target="https://shop.mikroe.com/special/aslk-pro/aslk-pro-k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</Company>
  <LinksUpToDate>false</LinksUpToDate>
  <CharactersWithSpaces>2860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Krzycho RaV</dc:creator>
  <cp:keywords/>
  <dc:description/>
  <cp:lastModifiedBy>Krzycho RaV</cp:lastModifiedBy>
  <cp:revision>3</cp:revision>
  <dcterms:created xsi:type="dcterms:W3CDTF">2017-03-30T18:39:00Z</dcterms:created>
  <dcterms:modified xsi:type="dcterms:W3CDTF">2017-03-31T11:00:00Z</dcterms:modified>
</cp:coreProperties>
</file>